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BD" w:rsidRPr="00FF42C6" w:rsidRDefault="00AC57BD" w:rsidP="00FF42C6">
      <w:pPr>
        <w:ind w:left="-426" w:firstLine="426"/>
        <w:jc w:val="both"/>
        <w:rPr>
          <w:rFonts w:ascii="Times New Roman" w:hAnsi="Times New Roman" w:cs="Times New Roman"/>
          <w:sz w:val="36"/>
          <w:szCs w:val="36"/>
        </w:rPr>
      </w:pPr>
    </w:p>
    <w:p w:rsidR="00AC57BD" w:rsidRPr="00FF42C6" w:rsidRDefault="00AC57BD" w:rsidP="00FF42C6">
      <w:pPr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FF42C6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</w:t>
      </w:r>
      <w:r w:rsidRPr="00FF42C6">
        <w:rPr>
          <w:rFonts w:ascii="Times New Roman" w:hAnsi="Times New Roman" w:cs="Times New Roman"/>
          <w:sz w:val="36"/>
          <w:szCs w:val="36"/>
        </w:rPr>
        <w:tab/>
        <w:t xml:space="preserve">       </w:t>
      </w:r>
    </w:p>
    <w:p w:rsidR="00AC57BD" w:rsidRPr="00FF42C6" w:rsidRDefault="00AC57BD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AC57BD" w:rsidRDefault="00AC57BD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1D37F0" w:rsidRDefault="001D37F0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1D37F0" w:rsidRDefault="001D37F0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1D37F0" w:rsidRDefault="001D37F0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1D37F0" w:rsidRDefault="001D37F0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1D37F0" w:rsidRDefault="001D37F0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1D37F0" w:rsidRDefault="001D37F0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1D37F0" w:rsidRDefault="001D37F0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1D37F0" w:rsidRDefault="001D37F0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1D37F0" w:rsidRDefault="001D37F0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1D37F0" w:rsidRPr="00FF42C6" w:rsidRDefault="001D37F0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926B5B" w:rsidRDefault="00926B5B" w:rsidP="00FF42C6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  <w:lang w:val="en-US"/>
        </w:rPr>
      </w:pPr>
    </w:p>
    <w:p w:rsidR="00090D0F" w:rsidRDefault="00090D0F" w:rsidP="00FF42C6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  <w:lang w:val="en-US"/>
        </w:rPr>
      </w:pPr>
    </w:p>
    <w:p w:rsidR="00090D0F" w:rsidRDefault="00090D0F" w:rsidP="00FF42C6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  <w:lang w:val="en-US"/>
        </w:rPr>
      </w:pPr>
    </w:p>
    <w:p w:rsidR="00090D0F" w:rsidRDefault="00090D0F" w:rsidP="00FF42C6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  <w:lang w:val="en-US"/>
        </w:rPr>
      </w:pPr>
    </w:p>
    <w:p w:rsidR="00090D0F" w:rsidRPr="003A6714" w:rsidRDefault="00090D0F" w:rsidP="00090D0F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090D0F" w:rsidRPr="00FF42C6" w:rsidRDefault="005C59A2" w:rsidP="00090D0F">
      <w:pPr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5C59A2">
        <w:rPr>
          <w:rFonts w:ascii="Times New Roman" w:hAnsi="Times New Roman" w:cs="Times New Roman"/>
          <w:color w:val="FF0000"/>
          <w:sz w:val="36"/>
          <w:szCs w:val="36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77.25pt;height:60.9pt" fillcolor="red" strokecolor="#1f4d78" strokeweight="1pt">
            <v:shadow color="#868686"/>
            <v:textpath style="font-family:&quot;Arial Black&quot;;v-text-kern:t" trim="t" fitpath="t" string="Счастье"/>
          </v:shape>
        </w:pict>
      </w:r>
    </w:p>
    <w:p w:rsidR="00090D0F" w:rsidRPr="00FF42C6" w:rsidRDefault="005C59A2" w:rsidP="00090D0F">
      <w:pPr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5C59A2">
        <w:rPr>
          <w:rFonts w:ascii="Times New Roman" w:hAnsi="Times New Roman" w:cs="Times New Roman"/>
          <w:sz w:val="36"/>
          <w:szCs w:val="36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435.3pt;height:75.3pt" adj="7200" fillcolor="#2e74b5">
            <v:shadow color="#868686"/>
            <v:textpath style="font-family:&quot;Times New Roman&quot;;v-text-kern:t" trim="t" fitpath="t" string="- это когда тебя понимают..."/>
          </v:shape>
        </w:pict>
      </w:r>
    </w:p>
    <w:p w:rsidR="00090D0F" w:rsidRPr="00FF42C6" w:rsidRDefault="005C59A2" w:rsidP="00090D0F">
      <w:pPr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166.1pt;margin-top:9.05pt;width:276pt;height:208pt;z-index:251660288" stroked="f">
            <v:textbox>
              <w:txbxContent>
                <w:p w:rsidR="00090D0F" w:rsidRDefault="00090D0F" w:rsidP="00090D0F">
                  <w:r>
                    <w:rPr>
                      <w:noProof/>
                    </w:rPr>
                    <w:drawing>
                      <wp:inline distT="0" distB="0" distL="0" distR="0">
                        <wp:extent cx="3307080" cy="2407920"/>
                        <wp:effectExtent l="19050" t="0" r="7620" b="0"/>
                        <wp:docPr id="1" name="Рисунок 15" descr="http://eh-zhiznya.ru/foto/prikolnye_deti_40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h-zhiznya.ru/foto/prikolnye_deti_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7080" cy="24079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90D0F" w:rsidRPr="00FF42C6" w:rsidRDefault="005C59A2" w:rsidP="00090D0F">
      <w:pPr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73" type="#_x0000_t202" style="position:absolute;left:0;text-align:left;margin-left:1.1pt;margin-top:7.7pt;width:165pt;height:179pt;z-index:251661312" stroked="f">
            <v:textbox style="mso-next-textbox:#_x0000_s1073">
              <w:txbxContent>
                <w:p w:rsidR="00090D0F" w:rsidRDefault="00090D0F" w:rsidP="00090D0F"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</w:t>
                  </w:r>
                  <w:r w:rsidRPr="00B3107F">
                    <w:rPr>
                      <w:rFonts w:ascii="Comic Sans MS" w:hAnsi="Comic Sans MS"/>
                      <w:sz w:val="28"/>
                      <w:szCs w:val="28"/>
                    </w:rPr>
                    <w:t xml:space="preserve">Ребёнок трёх лет практически не говорит? В его активном словаре не более пяти </w:t>
                  </w:r>
                  <w:proofErr w:type="spellStart"/>
                  <w:r w:rsidRPr="00B3107F">
                    <w:rPr>
                      <w:rFonts w:ascii="Comic Sans MS" w:hAnsi="Comic Sans MS"/>
                      <w:sz w:val="28"/>
                      <w:szCs w:val="28"/>
                    </w:rPr>
                    <w:t>лепетных</w:t>
                  </w:r>
                  <w:proofErr w:type="spellEnd"/>
                  <w:r w:rsidRPr="00B3107F">
                    <w:rPr>
                      <w:rFonts w:ascii="Comic Sans MS" w:hAnsi="Comic Sans MS"/>
                      <w:sz w:val="28"/>
                      <w:szCs w:val="28"/>
                    </w:rPr>
                    <w:t xml:space="preserve"> слов! Не думайте, что однажды он вдруг сам разговорится. </w:t>
                  </w:r>
                </w:p>
              </w:txbxContent>
            </v:textbox>
          </v:shape>
        </w:pict>
      </w:r>
    </w:p>
    <w:p w:rsidR="00090D0F" w:rsidRPr="00FF42C6" w:rsidRDefault="00090D0F" w:rsidP="00090D0F">
      <w:pPr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090D0F" w:rsidRPr="00FF42C6" w:rsidRDefault="00090D0F" w:rsidP="00090D0F">
      <w:pPr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090D0F" w:rsidRPr="00FF42C6" w:rsidRDefault="00090D0F" w:rsidP="00090D0F">
      <w:pPr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090D0F" w:rsidRPr="00FF42C6" w:rsidRDefault="00090D0F" w:rsidP="00090D0F">
      <w:pPr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090D0F" w:rsidRPr="00FF42C6" w:rsidRDefault="00090D0F" w:rsidP="00090D0F">
      <w:pPr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  <w:r w:rsidRPr="00FF42C6">
        <w:rPr>
          <w:rFonts w:ascii="Times New Roman" w:hAnsi="Times New Roman"/>
          <w:sz w:val="36"/>
          <w:szCs w:val="36"/>
        </w:rPr>
        <w:t xml:space="preserve">   Возможно, малыш даже не понимает смысла некоторых слов. Прежде чем требовать что–то от малыша, надо его кое-чему научить. Что же важно для ребенка?</w:t>
      </w: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  <w:r w:rsidRPr="00FF42C6">
        <w:rPr>
          <w:rFonts w:ascii="Times New Roman" w:hAnsi="Times New Roman"/>
          <w:sz w:val="36"/>
          <w:szCs w:val="36"/>
        </w:rPr>
        <w:t>воспринимать обращенную к нему речь</w:t>
      </w: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  <w:r w:rsidRPr="00FF42C6">
        <w:rPr>
          <w:rFonts w:ascii="Times New Roman" w:hAnsi="Times New Roman"/>
          <w:sz w:val="36"/>
          <w:szCs w:val="36"/>
        </w:rPr>
        <w:t>понимать смысл каждого сказанного слова</w:t>
      </w: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  <w:r w:rsidRPr="00FF42C6">
        <w:rPr>
          <w:rFonts w:ascii="Times New Roman" w:hAnsi="Times New Roman"/>
          <w:sz w:val="36"/>
          <w:szCs w:val="36"/>
        </w:rPr>
        <w:t>проявлять адекватную реакцию на слова взрослых</w:t>
      </w: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  <w:r w:rsidRPr="00FF42C6">
        <w:rPr>
          <w:rFonts w:ascii="Times New Roman" w:hAnsi="Times New Roman"/>
          <w:sz w:val="36"/>
          <w:szCs w:val="36"/>
        </w:rPr>
        <w:t xml:space="preserve">   Как же этого добиться? Терпение плюс постоянные тренировки. Начните с простейших  слов и фраз, повторяя их многократно, пока ребенок не поймет, о чем вы говорите. Получив желаемый результат, вы откроете для себя смысл фразы: «Счастье – это когда тебя понимают!»</w:t>
      </w:r>
    </w:p>
    <w:p w:rsidR="00090D0F" w:rsidRPr="00FF42C6" w:rsidRDefault="00090D0F" w:rsidP="00090D0F">
      <w:pPr>
        <w:pStyle w:val="a7"/>
        <w:ind w:left="-426" w:firstLine="426"/>
        <w:jc w:val="center"/>
        <w:rPr>
          <w:rFonts w:ascii="Times New Roman" w:hAnsi="Times New Roman"/>
          <w:b/>
          <w:color w:val="C45911"/>
          <w:sz w:val="36"/>
          <w:szCs w:val="36"/>
        </w:rPr>
      </w:pPr>
      <w:r w:rsidRPr="00FF42C6">
        <w:rPr>
          <w:rFonts w:ascii="Times New Roman" w:hAnsi="Times New Roman"/>
          <w:b/>
          <w:color w:val="FF0000"/>
          <w:sz w:val="36"/>
          <w:szCs w:val="36"/>
        </w:rPr>
        <w:t>ВАШИ</w:t>
      </w:r>
      <w:r w:rsidRPr="00FF42C6">
        <w:rPr>
          <w:rFonts w:ascii="Times New Roman" w:hAnsi="Times New Roman"/>
          <w:b/>
          <w:color w:val="C45911"/>
          <w:sz w:val="36"/>
          <w:szCs w:val="36"/>
        </w:rPr>
        <w:t xml:space="preserve"> </w:t>
      </w:r>
      <w:r w:rsidRPr="00FF42C6">
        <w:rPr>
          <w:rFonts w:ascii="Times New Roman" w:hAnsi="Times New Roman"/>
          <w:b/>
          <w:color w:val="FF0000"/>
          <w:sz w:val="36"/>
          <w:szCs w:val="36"/>
        </w:rPr>
        <w:t>ПОМОЩНИКИ</w:t>
      </w: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  <w:r w:rsidRPr="00FF42C6">
        <w:rPr>
          <w:rFonts w:ascii="Times New Roman" w:hAnsi="Times New Roman"/>
          <w:sz w:val="36"/>
          <w:szCs w:val="36"/>
        </w:rPr>
        <w:t xml:space="preserve">   Наверняка у вашего малыша много игрушек. Поставьте перед ним куклу, машинку, собачку или зайчика. Предложите ребенку: «Покажи собачку», «А теперь дай маме зайку», «Посади </w:t>
      </w:r>
      <w:r w:rsidRPr="00FF42C6">
        <w:rPr>
          <w:rFonts w:ascii="Times New Roman" w:hAnsi="Times New Roman"/>
          <w:sz w:val="36"/>
          <w:szCs w:val="36"/>
        </w:rPr>
        <w:lastRenderedPageBreak/>
        <w:t xml:space="preserve">куклу в машинку» и так далее. Не переходите к новому заданию, пока малыш в точности не выполнит предыдущее. Однако не переусердствуйте с тренировками! Достаточно 10-15 минут. Поощряйте любую речевую активность малыша, даже если это будут </w:t>
      </w:r>
      <w:proofErr w:type="spellStart"/>
      <w:r w:rsidRPr="00FF42C6">
        <w:rPr>
          <w:rFonts w:ascii="Times New Roman" w:hAnsi="Times New Roman"/>
          <w:sz w:val="36"/>
          <w:szCs w:val="36"/>
        </w:rPr>
        <w:t>лепетные</w:t>
      </w:r>
      <w:proofErr w:type="spellEnd"/>
      <w:r w:rsidRPr="00FF42C6">
        <w:rPr>
          <w:rFonts w:ascii="Times New Roman" w:hAnsi="Times New Roman"/>
          <w:sz w:val="36"/>
          <w:szCs w:val="36"/>
        </w:rPr>
        <w:t xml:space="preserve"> слова: кукл</w:t>
      </w:r>
      <w:proofErr w:type="gramStart"/>
      <w:r w:rsidRPr="00FF42C6">
        <w:rPr>
          <w:rFonts w:ascii="Times New Roman" w:hAnsi="Times New Roman"/>
          <w:sz w:val="36"/>
          <w:szCs w:val="36"/>
        </w:rPr>
        <w:t>а-</w:t>
      </w:r>
      <w:proofErr w:type="gramEnd"/>
      <w:r w:rsidRPr="00FF42C6">
        <w:rPr>
          <w:rFonts w:ascii="Times New Roman" w:hAnsi="Times New Roman"/>
          <w:sz w:val="36"/>
          <w:szCs w:val="36"/>
        </w:rPr>
        <w:t>«</w:t>
      </w:r>
      <w:proofErr w:type="spellStart"/>
      <w:r w:rsidRPr="00FF42C6">
        <w:rPr>
          <w:rFonts w:ascii="Times New Roman" w:hAnsi="Times New Roman"/>
          <w:sz w:val="36"/>
          <w:szCs w:val="36"/>
        </w:rPr>
        <w:t>ляля</w:t>
      </w:r>
      <w:proofErr w:type="spellEnd"/>
      <w:r w:rsidRPr="00FF42C6">
        <w:rPr>
          <w:rFonts w:ascii="Times New Roman" w:hAnsi="Times New Roman"/>
          <w:sz w:val="36"/>
          <w:szCs w:val="36"/>
        </w:rPr>
        <w:t>», машинка-«</w:t>
      </w:r>
      <w:proofErr w:type="spellStart"/>
      <w:r w:rsidRPr="00FF42C6">
        <w:rPr>
          <w:rFonts w:ascii="Times New Roman" w:hAnsi="Times New Roman"/>
          <w:sz w:val="36"/>
          <w:szCs w:val="36"/>
        </w:rPr>
        <w:t>би</w:t>
      </w:r>
      <w:proofErr w:type="spellEnd"/>
      <w:r w:rsidRPr="00FF42C6">
        <w:rPr>
          <w:rFonts w:ascii="Times New Roman" w:hAnsi="Times New Roman"/>
          <w:sz w:val="36"/>
          <w:szCs w:val="36"/>
        </w:rPr>
        <w:t>», собачка-«</w:t>
      </w:r>
      <w:proofErr w:type="spellStart"/>
      <w:r w:rsidRPr="00FF42C6">
        <w:rPr>
          <w:rFonts w:ascii="Times New Roman" w:hAnsi="Times New Roman"/>
          <w:sz w:val="36"/>
          <w:szCs w:val="36"/>
        </w:rPr>
        <w:t>ав-ав</w:t>
      </w:r>
      <w:proofErr w:type="spellEnd"/>
      <w:r w:rsidRPr="00FF42C6">
        <w:rPr>
          <w:rFonts w:ascii="Times New Roman" w:hAnsi="Times New Roman"/>
          <w:sz w:val="36"/>
          <w:szCs w:val="36"/>
        </w:rPr>
        <w:t>», зайка -«</w:t>
      </w:r>
      <w:proofErr w:type="spellStart"/>
      <w:r w:rsidRPr="00FF42C6">
        <w:rPr>
          <w:rFonts w:ascii="Times New Roman" w:hAnsi="Times New Roman"/>
          <w:sz w:val="36"/>
          <w:szCs w:val="36"/>
        </w:rPr>
        <w:t>зя</w:t>
      </w:r>
      <w:proofErr w:type="spellEnd"/>
      <w:r w:rsidRPr="00FF42C6">
        <w:rPr>
          <w:rFonts w:ascii="Times New Roman" w:hAnsi="Times New Roman"/>
          <w:sz w:val="36"/>
          <w:szCs w:val="36"/>
        </w:rPr>
        <w:t xml:space="preserve">». </w:t>
      </w:r>
      <w:r w:rsidRPr="00FF42C6">
        <w:rPr>
          <w:rFonts w:ascii="Times New Roman" w:hAnsi="Times New Roman"/>
          <w:i/>
          <w:sz w:val="36"/>
          <w:szCs w:val="36"/>
        </w:rPr>
        <w:t xml:space="preserve">Но при этом не начните лепетать сами! </w:t>
      </w:r>
      <w:r w:rsidRPr="00FF42C6">
        <w:rPr>
          <w:rFonts w:ascii="Times New Roman" w:hAnsi="Times New Roman"/>
          <w:b/>
          <w:sz w:val="36"/>
          <w:szCs w:val="36"/>
        </w:rPr>
        <w:t>Задача взрослого – дать образцы правильных слов.</w:t>
      </w:r>
      <w:r w:rsidRPr="00FF42C6">
        <w:rPr>
          <w:rFonts w:ascii="Times New Roman" w:hAnsi="Times New Roman"/>
          <w:sz w:val="36"/>
          <w:szCs w:val="36"/>
        </w:rPr>
        <w:t xml:space="preserve"> Выучив с ребёнком названия игрушек, переходите к рассматриванию их более мелких составляющих – части тела куклы, </w:t>
      </w:r>
      <w:proofErr w:type="gramStart"/>
      <w:r w:rsidRPr="00FF42C6">
        <w:rPr>
          <w:rFonts w:ascii="Times New Roman" w:hAnsi="Times New Roman"/>
          <w:sz w:val="36"/>
          <w:szCs w:val="36"/>
        </w:rPr>
        <w:t>зверюшек</w:t>
      </w:r>
      <w:proofErr w:type="gramEnd"/>
      <w:r w:rsidRPr="00FF42C6">
        <w:rPr>
          <w:rFonts w:ascii="Times New Roman" w:hAnsi="Times New Roman"/>
          <w:sz w:val="36"/>
          <w:szCs w:val="36"/>
        </w:rPr>
        <w:t xml:space="preserve">, детали машинки. Взяв куклу, скажите: «У куклы болит голова (шейка, горлышко, ручка…). Покажи, что болит у куклы? Погладь то место, где у куклы болит», «Давай наденем кукле брюки, кофту…» и так далее. </w:t>
      </w: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  <w:r w:rsidRPr="00FF42C6">
        <w:rPr>
          <w:rFonts w:ascii="Times New Roman" w:hAnsi="Times New Roman"/>
          <w:sz w:val="36"/>
          <w:szCs w:val="36"/>
        </w:rPr>
        <w:t xml:space="preserve">   Так же поиграйте с машинкой. Возьмите маленькую сухую кисточку и попросите ребенка «покрасить» кузов, машину, дверцу, днище автомобиля. Задания давайте последовательно, а не все сразу!</w:t>
      </w: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  <w:r w:rsidRPr="00FF42C6">
        <w:rPr>
          <w:rFonts w:ascii="Times New Roman" w:hAnsi="Times New Roman"/>
          <w:sz w:val="36"/>
          <w:szCs w:val="36"/>
        </w:rPr>
        <w:t xml:space="preserve">   Тренируясь так день за днем, однажды вы увидите, что малыш вслушивается в обращенную к нему речь, понимает, правильно реагирует. Но </w:t>
      </w:r>
      <w:proofErr w:type="gramStart"/>
      <w:r w:rsidRPr="00FF42C6">
        <w:rPr>
          <w:rFonts w:ascii="Times New Roman" w:hAnsi="Times New Roman"/>
          <w:sz w:val="36"/>
          <w:szCs w:val="36"/>
        </w:rPr>
        <w:t>где</w:t>
      </w:r>
      <w:proofErr w:type="gramEnd"/>
      <w:r w:rsidRPr="00FF42C6">
        <w:rPr>
          <w:rFonts w:ascii="Times New Roman" w:hAnsi="Times New Roman"/>
          <w:sz w:val="36"/>
          <w:szCs w:val="36"/>
        </w:rPr>
        <w:t xml:space="preserve"> же собственные высказывания малыша? Не волнуйтесь! Отработанные вами слова, их звуковые образы прочно отложились и закрепились в детской голове и прозвучат в свое время. </w:t>
      </w:r>
    </w:p>
    <w:p w:rsidR="00090D0F" w:rsidRPr="00FF42C6" w:rsidRDefault="00090D0F" w:rsidP="00090D0F">
      <w:pPr>
        <w:pStyle w:val="a7"/>
        <w:ind w:left="-426" w:firstLine="426"/>
        <w:jc w:val="center"/>
        <w:rPr>
          <w:rFonts w:ascii="Times New Roman" w:hAnsi="Times New Roman"/>
          <w:sz w:val="36"/>
          <w:szCs w:val="36"/>
        </w:rPr>
      </w:pPr>
      <w:r w:rsidRPr="00FF42C6">
        <w:rPr>
          <w:rFonts w:ascii="Times New Roman" w:hAnsi="Times New Roman"/>
          <w:b/>
          <w:color w:val="FF0000"/>
          <w:sz w:val="36"/>
          <w:szCs w:val="36"/>
        </w:rPr>
        <w:t>ФОКУСНИЧАЕМ</w:t>
      </w:r>
    </w:p>
    <w:p w:rsidR="00090D0F" w:rsidRPr="00FF42C6" w:rsidRDefault="005C59A2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pict>
          <v:shape id="_x0000_s1074" type="#_x0000_t202" style="position:absolute;left:0;text-align:left;margin-left:125.1pt;margin-top:3.6pt;width:317pt;height:203pt;z-index:251662336" stroked="f">
            <v:textbox style="mso-next-textbox:#_x0000_s1074">
              <w:txbxContent>
                <w:p w:rsidR="00090D0F" w:rsidRDefault="00090D0F" w:rsidP="00090D0F">
                  <w:r>
                    <w:rPr>
                      <w:noProof/>
                    </w:rPr>
                    <w:drawing>
                      <wp:inline distT="0" distB="0" distL="0" distR="0">
                        <wp:extent cx="3855720" cy="2453640"/>
                        <wp:effectExtent l="19050" t="0" r="0" b="0"/>
                        <wp:docPr id="3" name="Рисунок 24" descr="http://mir-woman35.ru/wp-content/uploads/2013/07/%D0%94%D0%B5%D1%82%D0%B8-%D0%B8%D0%B3%D1%80%D0%B0%D1%8E%D1%82-%D0%B2-%D0%BF%D0%B5%D1%81%D0%BE%D1%87%D0%BD%D0%B8%D1%86%D0%B51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mir-woman35.ru/wp-content/uploads/2013/07/%D0%94%D0%B5%D1%82%D0%B8-%D0%B8%D0%B3%D1%80%D0%B0%D1%8E%D1%82-%D0%B2-%D0%BF%D0%B5%D1%81%D0%BE%D1%87%D0%BD%D0%B8%D1%86%D0%B5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55720" cy="2453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36"/>
          <w:szCs w:val="36"/>
          <w:lang w:eastAsia="ru-RU"/>
        </w:rPr>
        <w:pict>
          <v:shape id="_x0000_s1075" type="#_x0000_t202" style="position:absolute;left:0;text-align:left;margin-left:5.1pt;margin-top:3.6pt;width:165pt;height:198pt;z-index:251663360" filled="f" stroked="f">
            <v:textbox style="mso-next-textbox:#_x0000_s1075">
              <w:txbxContent>
                <w:p w:rsidR="00090D0F" w:rsidRDefault="00090D0F" w:rsidP="00090D0F">
                  <w:r w:rsidRPr="00B3107F">
                    <w:rPr>
                      <w:rFonts w:ascii="Comic Sans MS" w:hAnsi="Comic Sans MS"/>
                      <w:sz w:val="28"/>
                      <w:szCs w:val="28"/>
                    </w:rPr>
                    <w:t xml:space="preserve">Сшейте из ярких цветных лоскутов просторный «волшебный мешочек» или сделайте яркую нарядную «волшебную» коробку. </w:t>
                  </w:r>
                </w:p>
                <w:p w:rsidR="00090D0F" w:rsidRDefault="00090D0F" w:rsidP="00090D0F"/>
              </w:txbxContent>
            </v:textbox>
          </v:shape>
        </w:pict>
      </w: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  <w:r w:rsidRPr="00FF42C6">
        <w:rPr>
          <w:rFonts w:ascii="Times New Roman" w:hAnsi="Times New Roman"/>
          <w:sz w:val="36"/>
          <w:szCs w:val="36"/>
        </w:rPr>
        <w:lastRenderedPageBreak/>
        <w:t>Сложите в них знакомые ребенку предметы, игрушки и поиграйте. Взрослый с таинственным видом опускает руку в мешочек и начинает рассказывать, что за игрушка сейчас появится. «Она маленькая, пушистая, с лохматым хвостиком и черными глазками и… умеет лаять!». Ваш малыш тут же радостно закричит: «</w:t>
      </w:r>
      <w:proofErr w:type="spellStart"/>
      <w:r w:rsidRPr="00FF42C6">
        <w:rPr>
          <w:rFonts w:ascii="Times New Roman" w:hAnsi="Times New Roman"/>
          <w:sz w:val="36"/>
          <w:szCs w:val="36"/>
        </w:rPr>
        <w:t>Абатька</w:t>
      </w:r>
      <w:proofErr w:type="spellEnd"/>
      <w:r w:rsidRPr="00FF42C6">
        <w:rPr>
          <w:rFonts w:ascii="Times New Roman" w:hAnsi="Times New Roman"/>
          <w:sz w:val="36"/>
          <w:szCs w:val="36"/>
        </w:rPr>
        <w:t xml:space="preserve">, </w:t>
      </w:r>
      <w:proofErr w:type="spellStart"/>
      <w:r w:rsidRPr="00FF42C6">
        <w:rPr>
          <w:rFonts w:ascii="Times New Roman" w:hAnsi="Times New Roman"/>
          <w:sz w:val="36"/>
          <w:szCs w:val="36"/>
        </w:rPr>
        <w:t>абатька</w:t>
      </w:r>
      <w:proofErr w:type="spellEnd"/>
      <w:r w:rsidRPr="00FF42C6">
        <w:rPr>
          <w:rFonts w:ascii="Times New Roman" w:hAnsi="Times New Roman"/>
          <w:sz w:val="36"/>
          <w:szCs w:val="36"/>
        </w:rPr>
        <w:t xml:space="preserve">!». </w:t>
      </w:r>
    </w:p>
    <w:p w:rsidR="00090D0F" w:rsidRPr="00FF42C6" w:rsidRDefault="005C59A2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pict>
          <v:shape id="_x0000_s1077" type="#_x0000_t202" style="position:absolute;left:0;text-align:left;margin-left:-5.9pt;margin-top:7.3pt;width:171pt;height:201pt;z-index:251665408" stroked="f">
            <v:textbox>
              <w:txbxContent>
                <w:p w:rsidR="00090D0F" w:rsidRDefault="00090D0F" w:rsidP="00090D0F"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</w:t>
                  </w:r>
                  <w:r w:rsidRPr="00B3107F">
                    <w:rPr>
                      <w:rFonts w:ascii="Comic Sans MS" w:hAnsi="Comic Sans MS"/>
                      <w:sz w:val="28"/>
                      <w:szCs w:val="28"/>
                    </w:rPr>
                    <w:t>Пусть это не совсем верно по звучанию, зато правильно по смыслу.  В другой раз поиграйте в «человека рассеянного».</w:t>
                  </w:r>
                  <w:r w:rsidRPr="00F64C61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Pr="00B3107F">
                    <w:rPr>
                      <w:rFonts w:ascii="Comic Sans MS" w:hAnsi="Comic Sans MS"/>
                      <w:sz w:val="28"/>
                      <w:szCs w:val="28"/>
                    </w:rPr>
                    <w:t>Кому-то из членов семьи придется временно «потерять память».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36"/>
          <w:szCs w:val="36"/>
          <w:lang w:eastAsia="ru-RU"/>
        </w:rPr>
        <w:pict>
          <v:shape id="_x0000_s1076" type="#_x0000_t202" style="position:absolute;left:0;text-align:left;margin-left:154.1pt;margin-top:7.3pt;width:300pt;height:201pt;z-index:251664384" stroked="f">
            <v:textbox>
              <w:txbxContent>
                <w:p w:rsidR="00090D0F" w:rsidRDefault="00090D0F" w:rsidP="00090D0F">
                  <w:r>
                    <w:rPr>
                      <w:noProof/>
                    </w:rPr>
                    <w:drawing>
                      <wp:inline distT="0" distB="0" distL="0" distR="0">
                        <wp:extent cx="3611880" cy="2407920"/>
                        <wp:effectExtent l="19050" t="0" r="7620" b="0"/>
                        <wp:docPr id="4" name="Рисунок 30" descr="http://deti.mail.ru/pre_square800_resize/pic/photolib/2012/10/17/67b21f96d8c21e5ef26f837bb6715028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deti.mail.ru/pre_square800_resize/pic/photolib/2012/10/17/67b21f96d8c21e5ef26f837bb67150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1880" cy="24079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  <w:r w:rsidRPr="00FF42C6">
        <w:rPr>
          <w:rFonts w:ascii="Times New Roman" w:hAnsi="Times New Roman"/>
          <w:sz w:val="36"/>
          <w:szCs w:val="36"/>
        </w:rPr>
        <w:t xml:space="preserve">   Взявшись за голову, этот человек говорит: «Ой-ой-ой! Совсем забыл, как называется то, из чег</w:t>
      </w:r>
      <w:proofErr w:type="gramStart"/>
      <w:r w:rsidRPr="00FF42C6">
        <w:rPr>
          <w:rFonts w:ascii="Times New Roman" w:hAnsi="Times New Roman"/>
          <w:sz w:val="36"/>
          <w:szCs w:val="36"/>
        </w:rPr>
        <w:t>о(</w:t>
      </w:r>
      <w:proofErr w:type="gramEnd"/>
      <w:r w:rsidRPr="00FF42C6">
        <w:rPr>
          <w:rFonts w:ascii="Times New Roman" w:hAnsi="Times New Roman"/>
          <w:sz w:val="36"/>
          <w:szCs w:val="36"/>
        </w:rPr>
        <w:t xml:space="preserve">чем) мы едим…» или «На чем мы сидим?». </w:t>
      </w:r>
    </w:p>
    <w:p w:rsidR="00090D0F" w:rsidRPr="00FF42C6" w:rsidRDefault="00090D0F" w:rsidP="00090D0F">
      <w:pPr>
        <w:pStyle w:val="a7"/>
        <w:ind w:left="-426" w:firstLine="426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FF42C6">
        <w:rPr>
          <w:rFonts w:ascii="Times New Roman" w:hAnsi="Times New Roman"/>
          <w:b/>
          <w:color w:val="FF0000"/>
          <w:sz w:val="36"/>
          <w:szCs w:val="36"/>
        </w:rPr>
        <w:t>КТО НА КАРТИНКЕ?</w:t>
      </w: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  <w:r w:rsidRPr="00FF42C6">
        <w:rPr>
          <w:rFonts w:ascii="Times New Roman" w:hAnsi="Times New Roman"/>
          <w:sz w:val="36"/>
          <w:szCs w:val="36"/>
        </w:rPr>
        <w:t xml:space="preserve">   Когда предмет разговора можно пощупать, рассмотреть со всех сторон, его название появляется само собой. Иное дело, найти и показать то же самое на картинке. Возьмите любое крупное изображение предмета или животного и предложите показать названые вами части, детали. </w:t>
      </w:r>
    </w:p>
    <w:p w:rsidR="00090D0F" w:rsidRPr="00FF42C6" w:rsidRDefault="005C59A2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pict>
          <v:shape id="_x0000_s1079" type="#_x0000_t202" style="position:absolute;left:0;text-align:left;margin-left:254.1pt;margin-top:5.6pt;width:208pt;height:177pt;z-index:251667456" stroked="f">
            <v:textbox>
              <w:txbxContent>
                <w:p w:rsidR="00090D0F" w:rsidRDefault="00090D0F" w:rsidP="00090D0F"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  </w:t>
                  </w:r>
                  <w:r w:rsidRPr="00B3107F">
                    <w:rPr>
                      <w:rFonts w:ascii="Comic Sans MS" w:hAnsi="Comic Sans MS"/>
                      <w:sz w:val="28"/>
                      <w:szCs w:val="28"/>
                    </w:rPr>
                    <w:t>Важно не только то, чтобы малыш повторил за вами слово, но и правильно понял его смысл. Затем можно рассматривать сюжетную картину с несколькими персонажами  и предметами.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36"/>
          <w:szCs w:val="36"/>
          <w:lang w:eastAsia="ru-RU"/>
        </w:rPr>
        <w:pict>
          <v:shape id="_x0000_s1078" type="#_x0000_t202" style="position:absolute;left:0;text-align:left;margin-left:2.1pt;margin-top:5.6pt;width:252pt;height:177pt;z-index:251666432" stroked="f">
            <v:textbox>
              <w:txbxContent>
                <w:p w:rsidR="00090D0F" w:rsidRDefault="00090D0F" w:rsidP="00090D0F">
                  <w:r>
                    <w:rPr>
                      <w:noProof/>
                    </w:rPr>
                    <w:drawing>
                      <wp:inline distT="0" distB="0" distL="0" distR="0">
                        <wp:extent cx="2956560" cy="2026920"/>
                        <wp:effectExtent l="19050" t="0" r="0" b="0"/>
                        <wp:docPr id="5" name="Рисунок 33" descr="http://www.webkarapuz.ru/resize/100/341/w/uploads/section/1367227721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webkarapuz.ru/resize/100/341/w/uploads/section/13672277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6560" cy="20269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</w:p>
    <w:p w:rsidR="00090D0F" w:rsidRPr="00FF42C6" w:rsidRDefault="00090D0F" w:rsidP="00090D0F">
      <w:pPr>
        <w:pStyle w:val="a7"/>
        <w:jc w:val="both"/>
        <w:rPr>
          <w:rFonts w:ascii="Times New Roman" w:hAnsi="Times New Roman"/>
          <w:sz w:val="36"/>
          <w:szCs w:val="36"/>
        </w:rPr>
      </w:pPr>
    </w:p>
    <w:p w:rsidR="00090D0F" w:rsidRPr="001D37F0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  <w:r w:rsidRPr="00FF42C6">
        <w:rPr>
          <w:rFonts w:ascii="Times New Roman" w:hAnsi="Times New Roman"/>
          <w:sz w:val="36"/>
          <w:szCs w:val="36"/>
        </w:rPr>
        <w:lastRenderedPageBreak/>
        <w:t xml:space="preserve">   Пусть ребенок по вашей просьбе покажет их и по возможности назовет. Вот так, постепенно, накапливается предметный словарь малыша. Но одними существительными в речи не обойтись. Нужны еще слова-действия (глаголы) и слова-признаки (прилагательные). Работа сними </w:t>
      </w:r>
      <w:proofErr w:type="gramStart"/>
      <w:r w:rsidRPr="00FF42C6">
        <w:rPr>
          <w:rFonts w:ascii="Times New Roman" w:hAnsi="Times New Roman"/>
          <w:sz w:val="36"/>
          <w:szCs w:val="36"/>
        </w:rPr>
        <w:t>строится</w:t>
      </w:r>
      <w:proofErr w:type="gramEnd"/>
      <w:r w:rsidRPr="00FF42C6">
        <w:rPr>
          <w:rFonts w:ascii="Times New Roman" w:hAnsi="Times New Roman"/>
          <w:sz w:val="36"/>
          <w:szCs w:val="36"/>
        </w:rPr>
        <w:t xml:space="preserve"> по такой же схеме. </w:t>
      </w:r>
    </w:p>
    <w:p w:rsidR="00090D0F" w:rsidRPr="00FF42C6" w:rsidRDefault="00090D0F" w:rsidP="00090D0F">
      <w:pPr>
        <w:pStyle w:val="a7"/>
        <w:ind w:left="-426" w:firstLine="426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FF42C6">
        <w:rPr>
          <w:rFonts w:ascii="Times New Roman" w:hAnsi="Times New Roman"/>
          <w:b/>
          <w:color w:val="FF0000"/>
          <w:sz w:val="36"/>
          <w:szCs w:val="36"/>
        </w:rPr>
        <w:t>БОЛЬШАЯ ПОБЕДА</w:t>
      </w: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  <w:r w:rsidRPr="00FF42C6">
        <w:rPr>
          <w:rFonts w:ascii="Times New Roman" w:hAnsi="Times New Roman"/>
          <w:sz w:val="36"/>
          <w:szCs w:val="36"/>
        </w:rPr>
        <w:t xml:space="preserve">   Снова поиграем. Собачку посадите на стул, куклу уложите в кроватку, медведя поставьте во весь рост. Пусть сначала ребенок попытается назвать игрушки. Затем спросите: «кто у нас сидит (лежит, стоит)?». Ребенок отвечает или показывает. После этого можно спросить</w:t>
      </w:r>
      <w:proofErr w:type="gramStart"/>
      <w:r w:rsidRPr="00FF42C6">
        <w:rPr>
          <w:rFonts w:ascii="Times New Roman" w:hAnsi="Times New Roman"/>
          <w:sz w:val="36"/>
          <w:szCs w:val="36"/>
        </w:rPr>
        <w:t xml:space="preserve"> :</w:t>
      </w:r>
      <w:proofErr w:type="gramEnd"/>
      <w:r w:rsidRPr="00FF42C6">
        <w:rPr>
          <w:rFonts w:ascii="Times New Roman" w:hAnsi="Times New Roman"/>
          <w:sz w:val="36"/>
          <w:szCs w:val="36"/>
        </w:rPr>
        <w:t xml:space="preserve"> «Что делает собачк</w:t>
      </w:r>
      <w:proofErr w:type="gramStart"/>
      <w:r w:rsidRPr="00FF42C6">
        <w:rPr>
          <w:rFonts w:ascii="Times New Roman" w:hAnsi="Times New Roman"/>
          <w:sz w:val="36"/>
          <w:szCs w:val="36"/>
        </w:rPr>
        <w:t>а(</w:t>
      </w:r>
      <w:proofErr w:type="gramEnd"/>
      <w:r w:rsidRPr="00FF42C6">
        <w:rPr>
          <w:rFonts w:ascii="Times New Roman" w:hAnsi="Times New Roman"/>
          <w:sz w:val="36"/>
          <w:szCs w:val="36"/>
        </w:rPr>
        <w:t xml:space="preserve">кукла, мишка)?». Не огорчайтесь, если вместо слов ребенок изобразит ответы. Важно, что он понял смысл вопроса и смог ответить. Будьте терпеливы и играйте до тех пор (конечно, не в один день), пока ребенок не озвучит действие. </w:t>
      </w: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  <w:r w:rsidRPr="00FF42C6">
        <w:rPr>
          <w:rFonts w:ascii="Times New Roman" w:hAnsi="Times New Roman"/>
          <w:sz w:val="36"/>
          <w:szCs w:val="36"/>
        </w:rPr>
        <w:t xml:space="preserve">   Со словами-признаками предстоит не менее кропотливая работа. Сначала понимание слов-признаков (цвет, форма, размер, вкус) отрабатывают на знакомых предметах. «</w:t>
      </w:r>
      <w:proofErr w:type="gramStart"/>
      <w:r w:rsidRPr="00FF42C6">
        <w:rPr>
          <w:rFonts w:ascii="Times New Roman" w:hAnsi="Times New Roman"/>
          <w:sz w:val="36"/>
          <w:szCs w:val="36"/>
        </w:rPr>
        <w:t>Яблоко</w:t>
      </w:r>
      <w:proofErr w:type="gramEnd"/>
      <w:r w:rsidRPr="00FF42C6">
        <w:rPr>
          <w:rFonts w:ascii="Times New Roman" w:hAnsi="Times New Roman"/>
          <w:sz w:val="36"/>
          <w:szCs w:val="36"/>
        </w:rPr>
        <w:t xml:space="preserve"> какое?» - спрашиваете вы и </w:t>
      </w:r>
      <w:proofErr w:type="spellStart"/>
      <w:r w:rsidRPr="00FF42C6">
        <w:rPr>
          <w:rFonts w:ascii="Times New Roman" w:hAnsi="Times New Roman"/>
          <w:sz w:val="36"/>
          <w:szCs w:val="36"/>
        </w:rPr>
        <w:t>самиже</w:t>
      </w:r>
      <w:proofErr w:type="spellEnd"/>
      <w:r w:rsidRPr="00FF42C6">
        <w:rPr>
          <w:rFonts w:ascii="Times New Roman" w:hAnsi="Times New Roman"/>
          <w:sz w:val="36"/>
          <w:szCs w:val="36"/>
        </w:rPr>
        <w:t xml:space="preserve"> отвечаете: «Желтое, круглое, большое, сладкое». «А вот машинка. Она большая, новая, синяя». Описание предмета малыш должен услышать неоднократно. Позже можно давать ему поручения: «Принеси мне маленькую машинку (синий кубик, красный мяч…)». Получили? Теперь спросите:  «Какую машинку ты принес? Какой кубик (мячик) у тебя в руке?»</w:t>
      </w:r>
    </w:p>
    <w:p w:rsidR="00090D0F" w:rsidRPr="00FF42C6" w:rsidRDefault="00090D0F" w:rsidP="00090D0F">
      <w:pPr>
        <w:pStyle w:val="a7"/>
        <w:ind w:left="-426" w:firstLine="426"/>
        <w:jc w:val="both"/>
        <w:rPr>
          <w:rFonts w:ascii="Times New Roman" w:hAnsi="Times New Roman"/>
          <w:sz w:val="36"/>
          <w:szCs w:val="36"/>
        </w:rPr>
      </w:pPr>
      <w:r w:rsidRPr="00FF42C6">
        <w:rPr>
          <w:rFonts w:ascii="Times New Roman" w:hAnsi="Times New Roman"/>
          <w:sz w:val="36"/>
          <w:szCs w:val="36"/>
        </w:rPr>
        <w:t xml:space="preserve">   Покупая ребенку новую игрушку, не забудьте её вместе рассмотреть и дать полное описание. Потом поинтересуйтесь, какая же игрушка есть теперь у малыша? Возможно, он ответит: «</w:t>
      </w:r>
      <w:proofErr w:type="spellStart"/>
      <w:r w:rsidRPr="00FF42C6">
        <w:rPr>
          <w:rFonts w:ascii="Times New Roman" w:hAnsi="Times New Roman"/>
          <w:sz w:val="36"/>
          <w:szCs w:val="36"/>
        </w:rPr>
        <w:t>Басая</w:t>
      </w:r>
      <w:proofErr w:type="spellEnd"/>
      <w:r w:rsidRPr="00FF42C6">
        <w:rPr>
          <w:rFonts w:ascii="Times New Roman" w:hAnsi="Times New Roman"/>
          <w:sz w:val="36"/>
          <w:szCs w:val="36"/>
        </w:rPr>
        <w:t>! (большая)». И это будет победа малыша и ваша!</w:t>
      </w:r>
    </w:p>
    <w:p w:rsidR="00090D0F" w:rsidRPr="00FF42C6" w:rsidRDefault="005C59A2" w:rsidP="00090D0F">
      <w:pPr>
        <w:ind w:left="-426" w:firstLine="426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C59A2">
        <w:rPr>
          <w:rFonts w:ascii="Times New Roman" w:hAnsi="Times New Roman" w:cs="Times New Roman"/>
          <w:noProof/>
          <w:sz w:val="36"/>
          <w:szCs w:val="36"/>
        </w:rPr>
        <w:pict>
          <v:shape id="_x0000_s1080" type="#_x0000_t202" style="position:absolute;left:0;text-align:left;margin-left:70.1pt;margin-top:2.05pt;width:314pt;height:214pt;z-index:251668480" stroked="f">
            <v:textbox>
              <w:txbxContent>
                <w:p w:rsidR="00090D0F" w:rsidRDefault="00090D0F" w:rsidP="00090D0F">
                  <w:r>
                    <w:rPr>
                      <w:noProof/>
                    </w:rPr>
                    <w:drawing>
                      <wp:inline distT="0" distB="0" distL="0" distR="0">
                        <wp:extent cx="2571750" cy="1755485"/>
                        <wp:effectExtent l="19050" t="0" r="0" b="0"/>
                        <wp:docPr id="11" name="Рисунок 36" descr="http://penilopa.ru/published/publicdata/CP161377PENILOPA/attachments/SC/images/detskie%20igry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penilopa.ru/published/publicdata/CP161377PENILOPA/attachments/SC/images/detskie%20igr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4020" cy="17570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90D0F" w:rsidRPr="00FF42C6" w:rsidRDefault="00090D0F" w:rsidP="00090D0F">
      <w:pPr>
        <w:ind w:left="-426" w:firstLine="426"/>
        <w:jc w:val="both"/>
        <w:rPr>
          <w:rFonts w:ascii="Times New Roman" w:hAnsi="Times New Roman" w:cs="Times New Roman"/>
          <w:sz w:val="36"/>
          <w:szCs w:val="36"/>
        </w:rPr>
      </w:pPr>
    </w:p>
    <w:p w:rsidR="00090D0F" w:rsidRPr="00FF42C6" w:rsidRDefault="00090D0F" w:rsidP="00090D0F">
      <w:pPr>
        <w:rPr>
          <w:rFonts w:ascii="Times New Roman" w:hAnsi="Times New Roman" w:cs="Times New Roman"/>
          <w:sz w:val="36"/>
          <w:szCs w:val="36"/>
        </w:rPr>
      </w:pPr>
    </w:p>
    <w:p w:rsidR="00090D0F" w:rsidRPr="00FF42C6" w:rsidRDefault="00090D0F" w:rsidP="00090D0F">
      <w:p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FF42C6">
        <w:rPr>
          <w:rFonts w:ascii="Times New Roman" w:hAnsi="Times New Roman" w:cs="Times New Roman"/>
          <w:sz w:val="36"/>
          <w:szCs w:val="36"/>
        </w:rPr>
        <w:lastRenderedPageBreak/>
        <w:t xml:space="preserve">Литература:    </w:t>
      </w:r>
      <w:proofErr w:type="spellStart"/>
      <w:r w:rsidRPr="00FF42C6">
        <w:rPr>
          <w:rFonts w:ascii="Times New Roman" w:hAnsi="Times New Roman" w:cs="Times New Roman"/>
          <w:sz w:val="36"/>
          <w:szCs w:val="36"/>
        </w:rPr>
        <w:t>Ефименкова</w:t>
      </w:r>
      <w:proofErr w:type="spellEnd"/>
      <w:r w:rsidRPr="00FF42C6">
        <w:rPr>
          <w:rFonts w:ascii="Times New Roman" w:hAnsi="Times New Roman" w:cs="Times New Roman"/>
          <w:sz w:val="36"/>
          <w:szCs w:val="36"/>
        </w:rPr>
        <w:t xml:space="preserve"> Л. Н.   Формирование речи у дошкольников. </w:t>
      </w:r>
    </w:p>
    <w:p w:rsidR="00090D0F" w:rsidRPr="00FF42C6" w:rsidRDefault="00090D0F" w:rsidP="00090D0F">
      <w:p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FF42C6">
        <w:rPr>
          <w:rFonts w:ascii="Times New Roman" w:hAnsi="Times New Roman" w:cs="Times New Roman"/>
          <w:sz w:val="36"/>
          <w:szCs w:val="36"/>
        </w:rPr>
        <w:t>М., 1985</w:t>
      </w:r>
    </w:p>
    <w:p w:rsidR="00090D0F" w:rsidRPr="00FF42C6" w:rsidRDefault="00090D0F" w:rsidP="00090D0F">
      <w:p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FF42C6">
        <w:rPr>
          <w:rFonts w:ascii="Times New Roman" w:hAnsi="Times New Roman" w:cs="Times New Roman"/>
          <w:sz w:val="36"/>
          <w:szCs w:val="36"/>
        </w:rPr>
        <w:t xml:space="preserve">Жукова Н. С. </w:t>
      </w:r>
      <w:proofErr w:type="spellStart"/>
      <w:r w:rsidRPr="00FF42C6">
        <w:rPr>
          <w:rFonts w:ascii="Times New Roman" w:hAnsi="Times New Roman" w:cs="Times New Roman"/>
          <w:sz w:val="36"/>
          <w:szCs w:val="36"/>
        </w:rPr>
        <w:t>Мастюкова</w:t>
      </w:r>
      <w:proofErr w:type="spellEnd"/>
      <w:r w:rsidRPr="00FF42C6">
        <w:rPr>
          <w:rFonts w:ascii="Times New Roman" w:hAnsi="Times New Roman" w:cs="Times New Roman"/>
          <w:sz w:val="36"/>
          <w:szCs w:val="36"/>
        </w:rPr>
        <w:t xml:space="preserve"> Е. М. Филичева Т. Б.   Преодоление задержки речевого развития у дошкольников  М., 1973</w:t>
      </w:r>
    </w:p>
    <w:p w:rsidR="00090D0F" w:rsidRPr="00FF42C6" w:rsidRDefault="00090D0F" w:rsidP="00090D0F">
      <w:pPr>
        <w:ind w:left="-426" w:firstLine="426"/>
        <w:rPr>
          <w:rFonts w:ascii="Times New Roman" w:hAnsi="Times New Roman" w:cs="Times New Roman"/>
          <w:sz w:val="36"/>
          <w:szCs w:val="36"/>
        </w:rPr>
      </w:pPr>
      <w:r w:rsidRPr="00FF42C6">
        <w:rPr>
          <w:rFonts w:ascii="Times New Roman" w:hAnsi="Times New Roman" w:cs="Times New Roman"/>
          <w:sz w:val="36"/>
          <w:szCs w:val="36"/>
        </w:rPr>
        <w:t>Филичева Т. Б. Чиркина Г. В. Устранение общего недоразвития речи у детей дошкольного  возраста  М., 2004</w:t>
      </w:r>
    </w:p>
    <w:p w:rsidR="00090D0F" w:rsidRPr="00090D0F" w:rsidRDefault="00090D0F" w:rsidP="00FF42C6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090D0F" w:rsidRPr="00090D0F" w:rsidRDefault="00090D0F" w:rsidP="00FF42C6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090D0F" w:rsidRPr="00090D0F" w:rsidRDefault="00090D0F" w:rsidP="00FF42C6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090D0F" w:rsidRPr="00090D0F" w:rsidRDefault="00090D0F" w:rsidP="00FF42C6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090D0F" w:rsidRPr="00090D0F" w:rsidRDefault="00090D0F" w:rsidP="00FF42C6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090D0F" w:rsidRPr="00090D0F" w:rsidRDefault="00090D0F" w:rsidP="00FF42C6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090D0F" w:rsidRPr="00090D0F" w:rsidRDefault="00090D0F" w:rsidP="00FF42C6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090D0F" w:rsidRPr="00090D0F" w:rsidRDefault="00090D0F" w:rsidP="00FF42C6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090D0F" w:rsidRPr="00090D0F" w:rsidRDefault="00090D0F" w:rsidP="00FF42C6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090D0F" w:rsidRPr="00090D0F" w:rsidRDefault="00090D0F" w:rsidP="00FF42C6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090D0F" w:rsidRDefault="00090D0F" w:rsidP="00FF42C6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  <w:lang w:val="en-US"/>
        </w:rPr>
      </w:pPr>
    </w:p>
    <w:p w:rsidR="00090D0F" w:rsidRPr="00090D0F" w:rsidRDefault="00090D0F" w:rsidP="00FF42C6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  <w:lang w:val="en-US"/>
        </w:rPr>
      </w:pPr>
    </w:p>
    <w:p w:rsidR="00090D0F" w:rsidRPr="00090D0F" w:rsidRDefault="00090D0F" w:rsidP="00FF42C6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</w:rPr>
      </w:pPr>
    </w:p>
    <w:sectPr w:rsidR="00090D0F" w:rsidRPr="00090D0F" w:rsidSect="00617B96">
      <w:pgSz w:w="11906" w:h="16838"/>
      <w:pgMar w:top="1134" w:right="850" w:bottom="1134" w:left="1276" w:header="708" w:footer="708" w:gutter="0"/>
      <w:pgBorders w:display="notFirstPage" w:offsetFrom="page">
        <w:top w:val="thinThickThinMediumGap" w:sz="36" w:space="24" w:color="FFFF00"/>
        <w:left w:val="thinThickThinMediumGap" w:sz="36" w:space="24" w:color="FFFF00"/>
        <w:bottom w:val="thinThickThinMediumGap" w:sz="36" w:space="24" w:color="FFFF00"/>
        <w:right w:val="thinThickThinMediumGap" w:sz="36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8240"/>
      </v:shape>
    </w:pict>
  </w:numPicBullet>
  <w:abstractNum w:abstractNumId="0">
    <w:nsid w:val="FFFFFFFE"/>
    <w:multiLevelType w:val="singleLevel"/>
    <w:tmpl w:val="240E9572"/>
    <w:lvl w:ilvl="0">
      <w:numFmt w:val="bullet"/>
      <w:lvlText w:val="*"/>
      <w:lvlJc w:val="left"/>
    </w:lvl>
  </w:abstractNum>
  <w:abstractNum w:abstractNumId="1">
    <w:nsid w:val="026913DB"/>
    <w:multiLevelType w:val="multilevel"/>
    <w:tmpl w:val="F12EF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37DFA"/>
    <w:multiLevelType w:val="hybridMultilevel"/>
    <w:tmpl w:val="77D83E3C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F404C57"/>
    <w:multiLevelType w:val="hybridMultilevel"/>
    <w:tmpl w:val="08FAB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044A8"/>
    <w:multiLevelType w:val="hybridMultilevel"/>
    <w:tmpl w:val="2D18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7341F"/>
    <w:multiLevelType w:val="hybridMultilevel"/>
    <w:tmpl w:val="FC18DC0E"/>
    <w:lvl w:ilvl="0" w:tplc="99583B1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FDF6DB2"/>
    <w:multiLevelType w:val="hybridMultilevel"/>
    <w:tmpl w:val="281C3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27F84"/>
    <w:multiLevelType w:val="hybridMultilevel"/>
    <w:tmpl w:val="72EC3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207C2B"/>
    <w:multiLevelType w:val="hybridMultilevel"/>
    <w:tmpl w:val="9844D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F2FAB"/>
    <w:multiLevelType w:val="multilevel"/>
    <w:tmpl w:val="BA54D1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BA0B64"/>
    <w:multiLevelType w:val="singleLevel"/>
    <w:tmpl w:val="7EF62162"/>
    <w:lvl w:ilvl="0">
      <w:start w:val="3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1">
    <w:nsid w:val="362614F6"/>
    <w:multiLevelType w:val="hybridMultilevel"/>
    <w:tmpl w:val="CDEEA2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F72C1"/>
    <w:multiLevelType w:val="hybridMultilevel"/>
    <w:tmpl w:val="DD385FEC"/>
    <w:lvl w:ilvl="0" w:tplc="70EA2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242A9"/>
    <w:multiLevelType w:val="hybridMultilevel"/>
    <w:tmpl w:val="0EA6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93F07"/>
    <w:multiLevelType w:val="hybridMultilevel"/>
    <w:tmpl w:val="74068F14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2"/>
  </w:num>
  <w:num w:numId="10">
    <w:abstractNumId w:val="8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12"/>
  </w:num>
  <w:num w:numId="16">
    <w:abstractNumId w:val="10"/>
  </w:num>
  <w:num w:numId="17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18">
    <w:abstractNumId w:val="13"/>
  </w:num>
  <w:num w:numId="19">
    <w:abstractNumId w:val="1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601418"/>
    <w:rsid w:val="00087E8F"/>
    <w:rsid w:val="00090D0F"/>
    <w:rsid w:val="000C3058"/>
    <w:rsid w:val="000C4D63"/>
    <w:rsid w:val="00154F14"/>
    <w:rsid w:val="001C134B"/>
    <w:rsid w:val="001D37F0"/>
    <w:rsid w:val="00237033"/>
    <w:rsid w:val="00291007"/>
    <w:rsid w:val="002F2672"/>
    <w:rsid w:val="0030226A"/>
    <w:rsid w:val="00340057"/>
    <w:rsid w:val="0038293B"/>
    <w:rsid w:val="003A6714"/>
    <w:rsid w:val="003B4F83"/>
    <w:rsid w:val="003F7443"/>
    <w:rsid w:val="00400AD8"/>
    <w:rsid w:val="0043669C"/>
    <w:rsid w:val="0044740B"/>
    <w:rsid w:val="0049348B"/>
    <w:rsid w:val="004B7A3F"/>
    <w:rsid w:val="004D5A5B"/>
    <w:rsid w:val="00545542"/>
    <w:rsid w:val="00564ADF"/>
    <w:rsid w:val="005C59A2"/>
    <w:rsid w:val="005E2B58"/>
    <w:rsid w:val="005E565B"/>
    <w:rsid w:val="00601418"/>
    <w:rsid w:val="00617B96"/>
    <w:rsid w:val="00641235"/>
    <w:rsid w:val="006F0C3B"/>
    <w:rsid w:val="00727724"/>
    <w:rsid w:val="0073528B"/>
    <w:rsid w:val="00746E06"/>
    <w:rsid w:val="008379DE"/>
    <w:rsid w:val="00897E92"/>
    <w:rsid w:val="008B2AE4"/>
    <w:rsid w:val="00923386"/>
    <w:rsid w:val="00926B5B"/>
    <w:rsid w:val="00934B3E"/>
    <w:rsid w:val="00981884"/>
    <w:rsid w:val="009C069C"/>
    <w:rsid w:val="009E69F3"/>
    <w:rsid w:val="009F557E"/>
    <w:rsid w:val="00A561BC"/>
    <w:rsid w:val="00A66977"/>
    <w:rsid w:val="00AC075A"/>
    <w:rsid w:val="00AC57BD"/>
    <w:rsid w:val="00AE017C"/>
    <w:rsid w:val="00BC656C"/>
    <w:rsid w:val="00BE7C5B"/>
    <w:rsid w:val="00C22215"/>
    <w:rsid w:val="00C742BE"/>
    <w:rsid w:val="00C8518A"/>
    <w:rsid w:val="00CC619A"/>
    <w:rsid w:val="00CD4639"/>
    <w:rsid w:val="00D012E9"/>
    <w:rsid w:val="00D3682E"/>
    <w:rsid w:val="00D973B0"/>
    <w:rsid w:val="00DA58B5"/>
    <w:rsid w:val="00DC1BB3"/>
    <w:rsid w:val="00E24B0D"/>
    <w:rsid w:val="00E5663F"/>
    <w:rsid w:val="00E67135"/>
    <w:rsid w:val="00F050A2"/>
    <w:rsid w:val="00F20AAC"/>
    <w:rsid w:val="00F6211B"/>
    <w:rsid w:val="00F96DD5"/>
    <w:rsid w:val="00FC5135"/>
    <w:rsid w:val="00FF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8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8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075A"/>
    <w:pPr>
      <w:ind w:left="720"/>
      <w:contextualSpacing/>
    </w:pPr>
  </w:style>
  <w:style w:type="paragraph" w:styleId="a7">
    <w:name w:val="No Spacing"/>
    <w:uiPriority w:val="99"/>
    <w:qFormat/>
    <w:rsid w:val="00AC57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2">
    <w:name w:val="Style2"/>
    <w:basedOn w:val="a"/>
    <w:uiPriority w:val="99"/>
    <w:rsid w:val="001D37F0"/>
    <w:pPr>
      <w:widowControl w:val="0"/>
      <w:autoSpaceDE w:val="0"/>
      <w:autoSpaceDN w:val="0"/>
      <w:adjustRightInd w:val="0"/>
      <w:spacing w:after="0" w:line="314" w:lineRule="exact"/>
      <w:ind w:hanging="367"/>
    </w:pPr>
    <w:rPr>
      <w:rFonts w:ascii="Calibri" w:eastAsia="Calibri" w:hAnsi="Calibri" w:cs="Calibri"/>
      <w:sz w:val="24"/>
      <w:szCs w:val="24"/>
    </w:rPr>
  </w:style>
  <w:style w:type="paragraph" w:customStyle="1" w:styleId="Style3">
    <w:name w:val="Style3"/>
    <w:basedOn w:val="a"/>
    <w:uiPriority w:val="99"/>
    <w:rsid w:val="001D37F0"/>
    <w:pPr>
      <w:widowControl w:val="0"/>
      <w:autoSpaceDE w:val="0"/>
      <w:autoSpaceDN w:val="0"/>
      <w:adjustRightInd w:val="0"/>
      <w:spacing w:after="0" w:line="313" w:lineRule="exact"/>
    </w:pPr>
    <w:rPr>
      <w:rFonts w:ascii="Calibri" w:eastAsia="Calibri" w:hAnsi="Calibri" w:cs="Calibri"/>
      <w:sz w:val="24"/>
      <w:szCs w:val="24"/>
    </w:rPr>
  </w:style>
  <w:style w:type="paragraph" w:customStyle="1" w:styleId="Style6">
    <w:name w:val="Style6"/>
    <w:basedOn w:val="a"/>
    <w:uiPriority w:val="99"/>
    <w:rsid w:val="001D37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Style7">
    <w:name w:val="Style7"/>
    <w:basedOn w:val="a"/>
    <w:uiPriority w:val="99"/>
    <w:rsid w:val="001D37F0"/>
    <w:pPr>
      <w:widowControl w:val="0"/>
      <w:autoSpaceDE w:val="0"/>
      <w:autoSpaceDN w:val="0"/>
      <w:adjustRightInd w:val="0"/>
      <w:spacing w:after="0" w:line="310" w:lineRule="exact"/>
      <w:ind w:hanging="353"/>
    </w:pPr>
    <w:rPr>
      <w:rFonts w:ascii="Calibri" w:eastAsia="Calibri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1D37F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1D37F0"/>
    <w:rPr>
      <w:rFonts w:ascii="Times New Roman" w:hAnsi="Times New Roman" w:cs="Times New Roman"/>
      <w:spacing w:val="20"/>
      <w:w w:val="40"/>
      <w:sz w:val="38"/>
      <w:szCs w:val="38"/>
    </w:rPr>
  </w:style>
  <w:style w:type="character" w:customStyle="1" w:styleId="FontStyle13">
    <w:name w:val="Font Style13"/>
    <w:basedOn w:val="a0"/>
    <w:uiPriority w:val="99"/>
    <w:rsid w:val="001D37F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1D37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1D37F0"/>
    <w:pPr>
      <w:widowControl w:val="0"/>
      <w:autoSpaceDE w:val="0"/>
      <w:autoSpaceDN w:val="0"/>
      <w:adjustRightInd w:val="0"/>
      <w:spacing w:after="0" w:line="601" w:lineRule="exact"/>
    </w:pPr>
    <w:rPr>
      <w:rFonts w:ascii="Calibri" w:eastAsia="Calibri" w:hAnsi="Calibri" w:cs="Calibri"/>
      <w:sz w:val="24"/>
      <w:szCs w:val="24"/>
    </w:rPr>
  </w:style>
  <w:style w:type="character" w:customStyle="1" w:styleId="FontStyle14">
    <w:name w:val="Font Style14"/>
    <w:basedOn w:val="a0"/>
    <w:uiPriority w:val="99"/>
    <w:rsid w:val="001D37F0"/>
    <w:rPr>
      <w:rFonts w:ascii="Times New Roman" w:hAnsi="Times New Roman" w:cs="Times New Roman"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B2B254-5704-4E51-9F45-018BEE1B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XTreme</cp:lastModifiedBy>
  <cp:revision>26</cp:revision>
  <dcterms:created xsi:type="dcterms:W3CDTF">2001-12-31T19:10:00Z</dcterms:created>
  <dcterms:modified xsi:type="dcterms:W3CDTF">2019-04-10T05:21:00Z</dcterms:modified>
</cp:coreProperties>
</file>